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附件5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课程考核方式相关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z w:val="24"/>
          <w:szCs w:val="24"/>
        </w:rPr>
        <w:t>课程考核分为平时过程性考核、期末终结性考核，每门课程考核类型均在课程标准中予以明确。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4"/>
        </w:rPr>
        <w:t>除选修课及毕业论文、毕业实习、顶岗实习等毕业环节的课程外，其他课程均纳入学校统排考范围。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sz w:val="24"/>
          <w:szCs w:val="24"/>
        </w:rPr>
        <w:t>必修与必选课须设置期末考核环节，不能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将</w:t>
      </w:r>
      <w:r>
        <w:rPr>
          <w:rFonts w:hint="eastAsia" w:ascii="仿宋" w:hAnsi="仿宋" w:eastAsia="仿宋" w:cs="仿宋"/>
          <w:sz w:val="24"/>
          <w:szCs w:val="24"/>
        </w:rPr>
        <w:t>过程性考核作为最终课程考核结果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考核方式可以为</w:t>
      </w:r>
      <w:r>
        <w:rPr>
          <w:rFonts w:hint="eastAsia" w:ascii="仿宋" w:hAnsi="仿宋" w:eastAsia="仿宋" w:cs="仿宋"/>
          <w:sz w:val="24"/>
          <w:szCs w:val="24"/>
        </w:rPr>
        <w:t>卷面考、机考、组合考等形式；公共选修课考核形式，可以由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各</w:t>
      </w:r>
      <w:r>
        <w:rPr>
          <w:rFonts w:hint="eastAsia" w:ascii="仿宋" w:hAnsi="仿宋" w:eastAsia="仿宋" w:cs="仿宋"/>
          <w:sz w:val="24"/>
          <w:szCs w:val="24"/>
        </w:rPr>
        <w:t>教学单位决定。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4.</w:t>
      </w:r>
      <w:r>
        <w:rPr>
          <w:rFonts w:hint="eastAsia" w:ascii="仿宋" w:hAnsi="仿宋" w:eastAsia="仿宋" w:cs="仿宋"/>
          <w:sz w:val="24"/>
          <w:szCs w:val="24"/>
        </w:rPr>
        <w:t>同一课程（课号前7位相同），必须采取相同的考核形式、相同的题目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且</w:t>
      </w:r>
      <w:r>
        <w:rPr>
          <w:rFonts w:hint="eastAsia" w:ascii="仿宋" w:hAnsi="仿宋" w:eastAsia="仿宋" w:cs="仿宋"/>
          <w:sz w:val="24"/>
          <w:szCs w:val="24"/>
        </w:rPr>
        <w:t>共同评卷。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5.</w:t>
      </w:r>
      <w:r>
        <w:rPr>
          <w:rFonts w:hint="eastAsia" w:ascii="仿宋" w:hAnsi="仿宋" w:eastAsia="仿宋" w:cs="仿宋"/>
          <w:sz w:val="24"/>
          <w:szCs w:val="24"/>
        </w:rPr>
        <w:t>理实一体、纯实践类课程均需进行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期末</w:t>
      </w:r>
      <w:r>
        <w:rPr>
          <w:rFonts w:hint="eastAsia" w:ascii="仿宋" w:hAnsi="仿宋" w:eastAsia="仿宋" w:cs="仿宋"/>
          <w:sz w:val="24"/>
          <w:szCs w:val="24"/>
        </w:rPr>
        <w:t>实践性考核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如</w:t>
      </w:r>
      <w:r>
        <w:rPr>
          <w:rFonts w:hint="eastAsia" w:ascii="仿宋" w:hAnsi="仿宋" w:eastAsia="仿宋" w:cs="仿宋"/>
          <w:sz w:val="24"/>
          <w:szCs w:val="24"/>
        </w:rPr>
        <w:t>学生作品、综合性方案设计、实践性操作等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形式</w:t>
      </w:r>
      <w:r>
        <w:rPr>
          <w:rFonts w:hint="eastAsia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每门课程均</w:t>
      </w:r>
      <w:r>
        <w:rPr>
          <w:rFonts w:hint="eastAsia" w:ascii="仿宋" w:hAnsi="仿宋" w:eastAsia="仿宋" w:cs="仿宋"/>
          <w:sz w:val="24"/>
          <w:szCs w:val="24"/>
        </w:rPr>
        <w:t>要具备详细可操作性的评分评价标准。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YXhMj9ABAACiAwAADgAAAAAAAAABACAAAAAe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hNzg4Y2RmOGYyZGRjNTIxMzUyYzQ0MjgzZmJlNjkifQ=="/>
  </w:docVars>
  <w:rsids>
    <w:rsidRoot w:val="06880909"/>
    <w:rsid w:val="06880909"/>
    <w:rsid w:val="08F6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ind w:firstLine="420" w:firstLineChars="100"/>
    </w:pPr>
  </w:style>
  <w:style w:type="paragraph" w:styleId="3">
    <w:name w:val="Body Text"/>
    <w:basedOn w:val="1"/>
    <w:uiPriority w:val="0"/>
    <w:pPr>
      <w:spacing w:after="120" w:afterLines="0" w:afterAutospacing="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2023-02-12T08:53:00Z</dcterms:created>
  <dc:creator>Administrator</dc:creator>
  <cp:lastModifiedBy>Administrator</cp:lastModifiedBy>
  <dcterms:modified xsi:type="dcterms:W3CDTF">2024-02-19T00:55:58Z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1F8AE88C53AF4224913C851913F25A84_12</vt:lpwstr>
  </property>
</Properties>
</file>